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44" w:rsidRDefault="00BF5044" w:rsidP="00BF5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F5044" w:rsidRPr="005830FC" w:rsidRDefault="00BF5044" w:rsidP="00BF5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BF5044" w:rsidRPr="005830FC" w:rsidTr="00560FB5">
        <w:trPr>
          <w:trHeight w:val="1135"/>
        </w:trPr>
        <w:tc>
          <w:tcPr>
            <w:tcW w:w="6345" w:type="dxa"/>
          </w:tcPr>
          <w:p w:rsidR="00BF5044" w:rsidRPr="005830FC" w:rsidRDefault="00BF5044" w:rsidP="00560FB5">
            <w:pPr>
              <w:pStyle w:val="1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BF5044" w:rsidRPr="005830FC" w:rsidRDefault="00BF5044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BF5044" w:rsidRPr="005830FC" w:rsidRDefault="00BF5044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BF5044" w:rsidRPr="005830FC" w:rsidRDefault="00BF5044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BF5044" w:rsidRPr="005830FC" w:rsidRDefault="00BF5044" w:rsidP="00560FB5">
            <w:pPr>
              <w:pStyle w:val="1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BF5044" w:rsidRDefault="00BF5044" w:rsidP="00560FB5">
            <w:pPr>
              <w:pStyle w:val="1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BF5044" w:rsidRPr="005830FC" w:rsidRDefault="00BF5044" w:rsidP="00560FB5">
            <w:pPr>
              <w:pStyle w:val="1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BF5044" w:rsidRPr="005830FC" w:rsidRDefault="00BF5044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BF5044" w:rsidRDefault="00BF5044" w:rsidP="00BF50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F5044" w:rsidRPr="00540178" w:rsidRDefault="00BF5044" w:rsidP="00BF50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внутреннего распорядка </w:t>
      </w:r>
      <w:bookmarkEnd w:id="0"/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учащихся ГБОУ РК «КШИФ» в условиях перехода на электронный журнал на портале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невник.ру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ЭЖД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F5044" w:rsidRDefault="00BF5044" w:rsidP="00BF5044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F5044" w:rsidRDefault="00BF5044" w:rsidP="00BF5044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BF5044" w:rsidRDefault="00BF5044" w:rsidP="00BF5044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26 июля 2006 г. №135-ФЗ «О защите конкуренции».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№149-ФЗ «Об информации, информационных технологиях и о защите информации».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№152-ФЗ «О персональных данных».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апреля 2011 г. №63-ФЗ «Об электронной подписи».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Pr="006027D6">
        <w:rPr>
          <w:rFonts w:ascii="Times New Roman" w:hAnsi="Times New Roman" w:cs="Times New Roman"/>
          <w:sz w:val="24"/>
          <w:szCs w:val="24"/>
        </w:rPr>
        <w:t>Российской Федерации от 7 мая 2012 года № 601 </w:t>
      </w:r>
      <w:hyperlink r:id="rId5" w:tgtFrame="_blank" w:history="1">
        <w:r w:rsidRPr="006027D6">
          <w:rPr>
            <w:rFonts w:ascii="Times New Roman" w:hAnsi="Times New Roman" w:cs="Times New Roman"/>
            <w:sz w:val="24"/>
            <w:szCs w:val="24"/>
          </w:rPr>
          <w:t>«Об основных направлениях совершенствования системы государственного управления»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5044" w:rsidRPr="0025659B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25659B">
          <w:rPr>
            <w:rFonts w:ascii="Times New Roman" w:hAnsi="Times New Roman" w:cs="Times New Roman"/>
            <w:sz w:val="24"/>
            <w:szCs w:val="24"/>
          </w:rPr>
          <w:t xml:space="preserve">Перечень поручений президента Российской федерации по итогам заседания Государственного совета Российской Федерации </w:t>
        </w:r>
        <w:r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Pr="0025659B">
          <w:rPr>
            <w:rFonts w:ascii="Times New Roman" w:hAnsi="Times New Roman" w:cs="Times New Roman"/>
            <w:sz w:val="24"/>
            <w:szCs w:val="24"/>
          </w:rPr>
          <w:t>23 декабря 2015 года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г. №1993-р.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февраля 2010 года №185-р.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27 февраля 2010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№246-р.  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7 сентября 2010 г. №1506-р «О внесении изменений в распоряжение Правительства Российской Федерации от 17 декабря 2009 г. №1993-р».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мая 2012 г. N 367 «Об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образования».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 Росстата от 14 января 2013 № 12 «Об утверждении статистического инструментария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деятельностью образовательных учреждений». 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Р ИСО 15489-1-2007.  Национальный стандарт Российской Федерации.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 стандартов по информации, библиотечному и издательскому делу. Управление документами. Общие требования (эквивалент ISO 15489-1-2001).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34.201-89.  Государственный стандарт Союза ССР. Информационная технология. Комплекс стандартов и руководящих документов на автоматизированные системы. Виды, комплектность и обозначение документов при создании автоматизированных систем.</w:t>
      </w:r>
    </w:p>
    <w:p w:rsidR="00BF5044" w:rsidRDefault="00BF5044" w:rsidP="00BF5044">
      <w:pPr>
        <w:pStyle w:val="ConsPlusNormal"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 декабря 2000 г. №03-51/64 о Методических рекомендациях по работе с документами в общеобразовательных учреждениях.</w:t>
      </w:r>
    </w:p>
    <w:p w:rsidR="00BF5044" w:rsidRDefault="00BF5044" w:rsidP="00BF5044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15.02.2012 № АП-147/07 «О методических рекомендациях по внедрению систем ведения журналов успеваемости в электронном виде».</w:t>
      </w:r>
    </w:p>
    <w:p w:rsidR="00BF5044" w:rsidRDefault="00BF5044" w:rsidP="00BF5044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 декабря 2010 г. №А4-18040 «О внедрении электронных образовательных ресурсов в учебный процесс и мерах по методической и технической поддержке педагогов на местах».</w:t>
      </w:r>
    </w:p>
    <w:p w:rsidR="00BF5044" w:rsidRDefault="00BF5044" w:rsidP="00BF5044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дополнения, связанные с необходимостью ознакомления с правилами доступа к ЭЖД, его (обучающегося) обязанностями информирования воспитателя, учителя, службы технической поддержки в случаях:</w:t>
      </w:r>
    </w:p>
    <w:p w:rsidR="00BF5044" w:rsidRDefault="00BF5044" w:rsidP="00BF5044">
      <w:pPr>
        <w:pStyle w:val="a3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Неправильного выставления оценки в ЭЖД;</w:t>
      </w:r>
    </w:p>
    <w:p w:rsidR="00BF5044" w:rsidRDefault="00BF5044" w:rsidP="00BF5044">
      <w:pPr>
        <w:pStyle w:val="a3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полученного  логина</w:t>
      </w:r>
      <w:proofErr w:type="gramEnd"/>
      <w:r>
        <w:rPr>
          <w:rFonts w:ascii="Times New Roman" w:hAnsi="Times New Roman" w:cs="Times New Roman"/>
          <w:sz w:val="24"/>
          <w:szCs w:val="24"/>
        </w:rPr>
        <w:t>/пароля;</w:t>
      </w:r>
    </w:p>
    <w:p w:rsidR="00BF5044" w:rsidRDefault="00BF5044" w:rsidP="00BF5044">
      <w:pPr>
        <w:pStyle w:val="a3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требований безопасности по отношению к защите информации и персональных данных.</w:t>
      </w:r>
    </w:p>
    <w:p w:rsidR="00BF5044" w:rsidRDefault="00BF5044" w:rsidP="00BF5044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должны быть осведомлены о своих правах на получение информации через ЭЖД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о графике каникулах,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выданных домашних заданиях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о рекомендациях педагогов</w:t>
      </w:r>
    </w:p>
    <w:p w:rsidR="00836F3A" w:rsidRDefault="00836F3A"/>
    <w:sectPr w:rsidR="0083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110A"/>
    <w:multiLevelType w:val="multilevel"/>
    <w:tmpl w:val="639494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44"/>
    <w:rsid w:val="00836F3A"/>
    <w:rsid w:val="00B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4047-A51D-45FE-AF0C-7AA2BD6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44"/>
    <w:pPr>
      <w:ind w:left="720"/>
      <w:contextualSpacing/>
    </w:pPr>
  </w:style>
  <w:style w:type="paragraph" w:customStyle="1" w:styleId="1">
    <w:name w:val="Обычный1"/>
    <w:rsid w:val="00BF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0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F50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assignments/orders/51143" TargetMode="External"/><Relationship Id="rId5" Type="http://schemas.openxmlformats.org/officeDocument/2006/relationships/hyperlink" Target="http://publication.pravo.gov.ru/Document/View/000120120507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2020-08-18T11:01:00Z</dcterms:created>
  <dcterms:modified xsi:type="dcterms:W3CDTF">2020-08-18T11:02:00Z</dcterms:modified>
</cp:coreProperties>
</file>